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F96" w:rsidRDefault="00CC3F96" w:rsidP="00CC3F9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CC3F96"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 w:rsidRPr="00CC3F96">
        <w:rPr>
          <w:rFonts w:ascii="Times New Roman" w:hAnsi="Times New Roman" w:cs="Times New Roman"/>
          <w:sz w:val="24"/>
          <w:szCs w:val="24"/>
          <w:lang w:val="pl"/>
        </w:rPr>
        <w:t xml:space="preserve">REGULAMIN TURNIEJU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LoL</w:t>
      </w:r>
      <w:proofErr w:type="spellEnd"/>
    </w:p>
    <w:p w:rsidR="00CC3F96" w:rsidRDefault="00CC3F96" w:rsidP="00CC3F9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IV Otwarte Mistrzostwa w E-sporcie Gminy Kazimierz Biskupi.</w:t>
      </w:r>
    </w:p>
    <w:p w:rsidR="00CC3F96" w:rsidRPr="00CC3F96" w:rsidRDefault="00CC3F96" w:rsidP="00CC3F96">
      <w:pPr>
        <w:tabs>
          <w:tab w:val="left" w:pos="720"/>
        </w:tabs>
        <w:spacing w:after="0" w:line="39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</w:p>
    <w:p w:rsidR="00127BA9" w:rsidRPr="00CC3F96" w:rsidRDefault="00494367">
      <w:pPr>
        <w:numPr>
          <w:ilvl w:val="0"/>
          <w:numId w:val="1"/>
        </w:numPr>
        <w:tabs>
          <w:tab w:val="left" w:pos="720"/>
        </w:tabs>
        <w:spacing w:after="0" w:line="390" w:lineRule="auto"/>
        <w:ind w:hanging="36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C3F9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W turnieju mogą brać udział drużyny składające się z 5 graczy podstawowych. </w:t>
      </w:r>
    </w:p>
    <w:p w:rsidR="00127BA9" w:rsidRPr="00CC3F96" w:rsidRDefault="00494367">
      <w:pPr>
        <w:numPr>
          <w:ilvl w:val="0"/>
          <w:numId w:val="1"/>
        </w:numPr>
        <w:tabs>
          <w:tab w:val="left" w:pos="720"/>
        </w:tabs>
        <w:spacing w:after="0" w:line="390" w:lineRule="auto"/>
        <w:ind w:hanging="36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C3F9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Turniej jest rozgrywany w formule 5 na 5 na mapie </w:t>
      </w:r>
      <w:proofErr w:type="spellStart"/>
      <w:r w:rsidRPr="00CC3F9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summoner’s</w:t>
      </w:r>
      <w:proofErr w:type="spellEnd"/>
      <w:r w:rsidRPr="00CC3F9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C3F9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rift</w:t>
      </w:r>
      <w:proofErr w:type="spellEnd"/>
      <w:r w:rsidRPr="00CC3F9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127BA9" w:rsidRPr="00CC3F96" w:rsidRDefault="00494367">
      <w:pPr>
        <w:numPr>
          <w:ilvl w:val="0"/>
          <w:numId w:val="1"/>
        </w:numPr>
        <w:tabs>
          <w:tab w:val="left" w:pos="720"/>
        </w:tabs>
        <w:spacing w:after="0" w:line="390" w:lineRule="auto"/>
        <w:ind w:hanging="36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C3F9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Wszelkie próby oszustwa będą karane. </w:t>
      </w:r>
    </w:p>
    <w:p w:rsidR="00127BA9" w:rsidRPr="00CC3F96" w:rsidRDefault="00494367">
      <w:pPr>
        <w:numPr>
          <w:ilvl w:val="0"/>
          <w:numId w:val="1"/>
        </w:numPr>
        <w:tabs>
          <w:tab w:val="left" w:pos="720"/>
        </w:tabs>
        <w:spacing w:after="0" w:line="390" w:lineRule="auto"/>
        <w:ind w:hanging="36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C3F9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Gracze muszą posiadać konta na serwerze EUNE.</w:t>
      </w:r>
    </w:p>
    <w:p w:rsidR="00127BA9" w:rsidRPr="00CC3F96" w:rsidRDefault="00494367">
      <w:pPr>
        <w:numPr>
          <w:ilvl w:val="0"/>
          <w:numId w:val="1"/>
        </w:numPr>
        <w:tabs>
          <w:tab w:val="left" w:pos="720"/>
        </w:tabs>
        <w:spacing w:after="0" w:line="390" w:lineRule="auto"/>
        <w:ind w:hanging="36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C3F9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Ka</w:t>
      </w:r>
      <w:r w:rsidRPr="00CC3F9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żdy gracz może wystąpić tylko w jednej drużynie(grze)</w:t>
      </w:r>
    </w:p>
    <w:p w:rsidR="00127BA9" w:rsidRPr="00CC3F96" w:rsidRDefault="00494367">
      <w:pPr>
        <w:numPr>
          <w:ilvl w:val="0"/>
          <w:numId w:val="1"/>
        </w:numPr>
        <w:tabs>
          <w:tab w:val="left" w:pos="720"/>
        </w:tabs>
        <w:spacing w:after="0" w:line="390" w:lineRule="auto"/>
        <w:ind w:hanging="36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C3F9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Drużyna (gracz) obłożona karą (</w:t>
      </w:r>
      <w:proofErr w:type="spellStart"/>
      <w:r w:rsidRPr="00CC3F9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Leaver</w:t>
      </w:r>
      <w:proofErr w:type="spellEnd"/>
      <w:r w:rsidRPr="00CC3F9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Buster, czy inną) zostanie wyeliminowana.</w:t>
      </w:r>
    </w:p>
    <w:p w:rsidR="00127BA9" w:rsidRPr="00CC3F96" w:rsidRDefault="00494367">
      <w:pPr>
        <w:numPr>
          <w:ilvl w:val="0"/>
          <w:numId w:val="1"/>
        </w:numPr>
        <w:tabs>
          <w:tab w:val="left" w:pos="720"/>
        </w:tabs>
        <w:spacing w:after="0" w:line="390" w:lineRule="auto"/>
        <w:ind w:hanging="36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C3F9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Gracze muszą mieć powyżej 13 roku życia.</w:t>
      </w:r>
    </w:p>
    <w:p w:rsidR="00127BA9" w:rsidRPr="00CC3F96" w:rsidRDefault="00494367">
      <w:pPr>
        <w:numPr>
          <w:ilvl w:val="0"/>
          <w:numId w:val="1"/>
        </w:numPr>
        <w:tabs>
          <w:tab w:val="left" w:pos="720"/>
        </w:tabs>
        <w:spacing w:after="0" w:line="390" w:lineRule="auto"/>
        <w:ind w:hanging="36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C3F9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Zgłoszenia drużyn prosimy przesyłać na e-maila </w:t>
      </w:r>
      <w:hyperlink r:id="rId6">
        <w:r w:rsidRPr="00CC3F96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shd w:val="clear" w:color="auto" w:fill="FFFFFF"/>
          </w:rPr>
          <w:t>turniejgminnyzgloszenia@gmail.com</w:t>
        </w:r>
      </w:hyperlink>
      <w:r w:rsidRPr="00CC3F9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127BA9" w:rsidRPr="00CC3F96" w:rsidRDefault="00494367">
      <w:pPr>
        <w:numPr>
          <w:ilvl w:val="0"/>
          <w:numId w:val="1"/>
        </w:numPr>
        <w:tabs>
          <w:tab w:val="left" w:pos="720"/>
        </w:tabs>
        <w:spacing w:after="0" w:line="390" w:lineRule="auto"/>
        <w:ind w:hanging="36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C3F9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Drużyny można zgłaszać do </w:t>
      </w:r>
      <w:r w:rsidRPr="00CC3F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09.02.2024 </w:t>
      </w:r>
      <w:r w:rsidRPr="00CC3F9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do godziny 23:59. Aby zgłosić drużynę kapitan musi wypełnić formularz zgłoszeniowy zawierający: nazwę drużyny, </w:t>
      </w:r>
      <w:proofErr w:type="spellStart"/>
      <w:r w:rsidRPr="00CC3F9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nicki</w:t>
      </w:r>
      <w:proofErr w:type="spellEnd"/>
      <w:r w:rsidRPr="00CC3F9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członków drużyny z wyszczególnieniem kap</w:t>
      </w:r>
      <w:r w:rsidRPr="00CC3F9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itana, numer kontaktowy do kapitana. </w:t>
      </w:r>
    </w:p>
    <w:p w:rsidR="00127BA9" w:rsidRPr="00CC3F96" w:rsidRDefault="00494367">
      <w:pPr>
        <w:numPr>
          <w:ilvl w:val="0"/>
          <w:numId w:val="1"/>
        </w:numPr>
        <w:tabs>
          <w:tab w:val="left" w:pos="720"/>
        </w:tabs>
        <w:spacing w:after="0" w:line="390" w:lineRule="auto"/>
        <w:ind w:hanging="36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C3F9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Jeśli gracze rozgrywający mecze nie będą się zgadzać z graczami w zgłoszeniu drużyna zostaje wyeliminowana. </w:t>
      </w:r>
    </w:p>
    <w:p w:rsidR="00127BA9" w:rsidRPr="00CC3F96" w:rsidRDefault="00494367">
      <w:pPr>
        <w:numPr>
          <w:ilvl w:val="0"/>
          <w:numId w:val="1"/>
        </w:numPr>
        <w:tabs>
          <w:tab w:val="left" w:pos="720"/>
        </w:tabs>
        <w:spacing w:after="0" w:line="390" w:lineRule="auto"/>
        <w:ind w:hanging="36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C3F9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W dniu </w:t>
      </w:r>
      <w:r w:rsidRPr="00CC3F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10.02.2024 </w:t>
      </w:r>
      <w:r w:rsidRPr="00CC3F9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zostanie rozlosowana drabinka eliminacyjna w celu wyłonienia 10 drużyn które wezmą udział </w:t>
      </w:r>
      <w:r w:rsidRPr="00CC3F9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w turnieju głównym. </w:t>
      </w:r>
    </w:p>
    <w:p w:rsidR="00127BA9" w:rsidRPr="00CC3F96" w:rsidRDefault="00494367">
      <w:pPr>
        <w:numPr>
          <w:ilvl w:val="0"/>
          <w:numId w:val="1"/>
        </w:numPr>
        <w:tabs>
          <w:tab w:val="left" w:pos="720"/>
        </w:tabs>
        <w:spacing w:after="0" w:line="390" w:lineRule="auto"/>
        <w:ind w:hanging="36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C3F9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Eliminacje będą się odbywały online. </w:t>
      </w:r>
    </w:p>
    <w:p w:rsidR="00127BA9" w:rsidRPr="00CC3F96" w:rsidRDefault="00494367">
      <w:pPr>
        <w:numPr>
          <w:ilvl w:val="0"/>
          <w:numId w:val="1"/>
        </w:numPr>
        <w:tabs>
          <w:tab w:val="left" w:pos="720"/>
        </w:tabs>
        <w:spacing w:after="0" w:line="390" w:lineRule="auto"/>
        <w:ind w:hanging="36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C3F9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Mecze będą rozgrywane do 1 zwycięstwa (</w:t>
      </w:r>
      <w:proofErr w:type="spellStart"/>
      <w:r w:rsidRPr="00CC3F9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best</w:t>
      </w:r>
      <w:proofErr w:type="spellEnd"/>
      <w:r w:rsidRPr="00CC3F9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of 1).</w:t>
      </w:r>
    </w:p>
    <w:p w:rsidR="00127BA9" w:rsidRPr="00CC3F96" w:rsidRDefault="00494367">
      <w:pPr>
        <w:numPr>
          <w:ilvl w:val="0"/>
          <w:numId w:val="1"/>
        </w:numPr>
        <w:tabs>
          <w:tab w:val="left" w:pos="720"/>
        </w:tabs>
        <w:spacing w:after="0" w:line="390" w:lineRule="auto"/>
        <w:ind w:hanging="36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C3F9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Eliminacje będą rozgrywane od </w:t>
      </w:r>
      <w:r w:rsidRPr="00CC3F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12.02.2024 </w:t>
      </w:r>
      <w:r w:rsidRPr="00CC3F9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do </w:t>
      </w:r>
      <w:r w:rsidRPr="00CC3F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21.02.2024</w:t>
      </w:r>
      <w:r w:rsidRPr="00CC3F9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 W razie problemów w skontaktowaniu się z drużyną przeciwną prosimy o kontakt z organizato</w:t>
      </w:r>
      <w:r w:rsidRPr="00CC3F9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rem turnieju. Jeśli zgłosi się więcej niż 10 drużyn w dniach do </w:t>
      </w:r>
      <w:r w:rsidRPr="00CC3F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09.02.2024 </w:t>
      </w:r>
      <w:r w:rsidRPr="00CC3F9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brane będzie pod uwagę kolejność zgłoszeń.</w:t>
      </w:r>
    </w:p>
    <w:p w:rsidR="00127BA9" w:rsidRPr="00CC3F96" w:rsidRDefault="00494367">
      <w:pPr>
        <w:numPr>
          <w:ilvl w:val="0"/>
          <w:numId w:val="1"/>
        </w:numPr>
        <w:tabs>
          <w:tab w:val="left" w:pos="720"/>
        </w:tabs>
        <w:spacing w:after="0" w:line="390" w:lineRule="auto"/>
        <w:ind w:hanging="36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C3F9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Do finałów może zakwalifikować się 5 drużyn</w:t>
      </w:r>
    </w:p>
    <w:p w:rsidR="00127BA9" w:rsidRPr="00CC3F96" w:rsidRDefault="00494367">
      <w:pPr>
        <w:numPr>
          <w:ilvl w:val="0"/>
          <w:numId w:val="1"/>
        </w:numPr>
        <w:tabs>
          <w:tab w:val="left" w:pos="720"/>
        </w:tabs>
        <w:spacing w:after="0" w:line="390" w:lineRule="auto"/>
        <w:ind w:hanging="36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C3F9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Turniej główny zostanie rozegrany w dniu 23.02.2024 o godzinie 9:00 i weźmie w nim udział 6 d</w:t>
      </w:r>
      <w:r w:rsidRPr="00CC3F9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rużyn.</w:t>
      </w:r>
    </w:p>
    <w:p w:rsidR="00127BA9" w:rsidRPr="00CC3F96" w:rsidRDefault="00494367">
      <w:pPr>
        <w:numPr>
          <w:ilvl w:val="0"/>
          <w:numId w:val="1"/>
        </w:numPr>
        <w:tabs>
          <w:tab w:val="left" w:pos="720"/>
        </w:tabs>
        <w:spacing w:after="0" w:line="390" w:lineRule="auto"/>
        <w:ind w:hanging="36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C3F9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M</w:t>
      </w:r>
      <w:r w:rsidR="00CC3F96" w:rsidRPr="00CC3F9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ecze będą rozgrywane w Gminnym Ośrodku K</w:t>
      </w:r>
      <w:r w:rsidRPr="00CC3F9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ultury w Kazimierzu Biskupim. </w:t>
      </w:r>
    </w:p>
    <w:p w:rsidR="00127BA9" w:rsidRPr="00CC3F96" w:rsidRDefault="00494367">
      <w:pPr>
        <w:numPr>
          <w:ilvl w:val="0"/>
          <w:numId w:val="1"/>
        </w:numPr>
        <w:tabs>
          <w:tab w:val="left" w:pos="720"/>
        </w:tabs>
        <w:spacing w:after="0" w:line="390" w:lineRule="auto"/>
        <w:ind w:hanging="36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C3F9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Gracze muszą przynieść własny sprzęt do gry (klawiatura, myszka). Zapewniamy komputery, które umożliwiają rozegranie turnieju finałowego. </w:t>
      </w:r>
    </w:p>
    <w:p w:rsidR="00127BA9" w:rsidRPr="00CC3F96" w:rsidRDefault="00494367">
      <w:pPr>
        <w:numPr>
          <w:ilvl w:val="0"/>
          <w:numId w:val="1"/>
        </w:numPr>
        <w:tabs>
          <w:tab w:val="left" w:pos="720"/>
        </w:tabs>
        <w:spacing w:after="0" w:line="390" w:lineRule="auto"/>
        <w:ind w:hanging="36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C3F9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Turniej główny będzie rozgrywany przez</w:t>
      </w:r>
      <w:r w:rsidRPr="00CC3F9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drabinkę turniejową w formule do 1 zwycięstwa (</w:t>
      </w:r>
      <w:proofErr w:type="spellStart"/>
      <w:r w:rsidRPr="00CC3F9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best</w:t>
      </w:r>
      <w:proofErr w:type="spellEnd"/>
      <w:r w:rsidRPr="00CC3F9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of 1), finał do 2 zwycięstw (</w:t>
      </w:r>
      <w:proofErr w:type="spellStart"/>
      <w:r w:rsidRPr="00CC3F9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best</w:t>
      </w:r>
      <w:proofErr w:type="spellEnd"/>
      <w:r w:rsidRPr="00CC3F9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of 3).  Wiemy że turniej trwa cały dzień dlatego radzimy zarezerwować sobie czas od 9:00 do 20:00.</w:t>
      </w:r>
    </w:p>
    <w:p w:rsidR="00127BA9" w:rsidRPr="00CC3F96" w:rsidRDefault="00494367">
      <w:pPr>
        <w:numPr>
          <w:ilvl w:val="0"/>
          <w:numId w:val="1"/>
        </w:numPr>
        <w:tabs>
          <w:tab w:val="left" w:pos="720"/>
        </w:tabs>
        <w:spacing w:after="0" w:line="390" w:lineRule="auto"/>
        <w:ind w:hanging="36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C3F9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W razie wystąpienia problemów technicznych można zastosować pauzę po w</w:t>
      </w:r>
      <w:r w:rsidRPr="00CC3F9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cześniejszym uprzedzeniu drużyny przeciwnej. Jeśli problemy techniczne wystąpiły przed 5 minutą gry można powtórzyć mecz pod warunkiem że drużyna przeciwna się na to zgodzi.</w:t>
      </w:r>
    </w:p>
    <w:p w:rsidR="00127BA9" w:rsidRPr="00CC3F96" w:rsidRDefault="00494367">
      <w:pPr>
        <w:numPr>
          <w:ilvl w:val="0"/>
          <w:numId w:val="1"/>
        </w:numPr>
        <w:tabs>
          <w:tab w:val="left" w:pos="720"/>
        </w:tabs>
        <w:spacing w:after="0" w:line="390" w:lineRule="auto"/>
        <w:ind w:hanging="36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C3F9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Adres IP serwera zostanie podany na platformie </w:t>
      </w:r>
      <w:proofErr w:type="spellStart"/>
      <w:r w:rsidRPr="00CC3F9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Discord</w:t>
      </w:r>
      <w:proofErr w:type="spellEnd"/>
      <w:r w:rsidRPr="00CC3F9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20 minut przed rozpoczęciem</w:t>
      </w:r>
      <w:r w:rsidRPr="00CC3F9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meczu.</w:t>
      </w:r>
    </w:p>
    <w:p w:rsidR="00127BA9" w:rsidRPr="00CC3F96" w:rsidRDefault="00494367">
      <w:pPr>
        <w:numPr>
          <w:ilvl w:val="0"/>
          <w:numId w:val="1"/>
        </w:numPr>
        <w:tabs>
          <w:tab w:val="left" w:pos="720"/>
        </w:tabs>
        <w:spacing w:after="0" w:line="390" w:lineRule="auto"/>
        <w:ind w:hanging="36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C3F9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W trakcie finału turnieju prowadzona będzie transmisja na żywo. W związku z powyższym zabrania się graczom spoglądania na ekran, na którym transmitowane będą rozgrywki. Złamanie tego postanowienia będzie skutkowało słownym upomnieniem ze strony adm</w:t>
      </w:r>
      <w:r w:rsidRPr="00CC3F9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inistratora turnieju bądź administratora meczów kwalifikacyjnych. Drugie upomnienie będzie równoznaczne z dyskwalifikacją drużyny reprezentowanej przez gracza, wobec którego upomnienie zostało skierowane.</w:t>
      </w:r>
    </w:p>
    <w:p w:rsidR="00127BA9" w:rsidRPr="00CC3F96" w:rsidRDefault="00494367">
      <w:pPr>
        <w:numPr>
          <w:ilvl w:val="0"/>
          <w:numId w:val="1"/>
        </w:numPr>
        <w:tabs>
          <w:tab w:val="left" w:pos="720"/>
        </w:tabs>
        <w:spacing w:after="0" w:line="390" w:lineRule="auto"/>
        <w:ind w:hanging="36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C3F9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W trakcie udzia</w:t>
      </w:r>
      <w:r w:rsidRPr="00CC3F9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łu w turnieju obowiązuje zakaz używania wulgaryzmów, znieważania innych graczy oraz obrażania prowadzącego. Złamanie tego postanowienia będzie skutkowało słownym upomnieniem ze strony administratora turnieju bądź administratora meczów kwalifikacyjnych. Dru</w:t>
      </w:r>
      <w:r w:rsidRPr="00CC3F9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gie upomnienie będzie równoznaczne z dyskwalifikacją drużyny reprezentowanej przez gracza, wobec którego upomnienie zostało skierowane.</w:t>
      </w:r>
    </w:p>
    <w:p w:rsidR="00127BA9" w:rsidRPr="00CC3F96" w:rsidRDefault="00127BA9">
      <w:pPr>
        <w:spacing w:after="0" w:line="39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127BA9" w:rsidRPr="00CC3F96" w:rsidRDefault="00127B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27BA9" w:rsidRPr="00CC3F96" w:rsidRDefault="00127B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27BA9" w:rsidRPr="00CC3F96" w:rsidRDefault="00127BA9">
      <w:pPr>
        <w:rPr>
          <w:rFonts w:ascii="Times New Roman" w:eastAsia="Calibri" w:hAnsi="Times New Roman" w:cs="Times New Roman"/>
          <w:sz w:val="24"/>
          <w:szCs w:val="24"/>
        </w:rPr>
      </w:pPr>
    </w:p>
    <w:sectPr w:rsidR="00127BA9" w:rsidRPr="00CC3F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B311D"/>
    <w:multiLevelType w:val="multilevel"/>
    <w:tmpl w:val="CE6204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BA9"/>
    <w:rsid w:val="00127BA9"/>
    <w:rsid w:val="00494367"/>
    <w:rsid w:val="008668B5"/>
    <w:rsid w:val="00CC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6457D2-E868-4753-A224-04D1026CE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6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urniejgminnyzgloszeni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D34BB-50C3-45DD-B24C-9C42A170E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 Karolina</dc:creator>
  <cp:lastModifiedBy>GOK</cp:lastModifiedBy>
  <cp:revision>2</cp:revision>
  <dcterms:created xsi:type="dcterms:W3CDTF">2024-01-24T07:45:00Z</dcterms:created>
  <dcterms:modified xsi:type="dcterms:W3CDTF">2024-01-24T07:45:00Z</dcterms:modified>
</cp:coreProperties>
</file>